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  <w:u w:val="single"/>
        </w:rPr>
      </w:pPr>
      <w:r w:rsidRPr="00A96BAF">
        <w:rPr>
          <w:rFonts w:ascii="Calibri" w:eastAsia="Times New Roman" w:hAnsi="Calibri" w:cs="Times New Roman"/>
          <w:u w:val="single"/>
        </w:rPr>
        <w:t>5th Grade (9:15-10:05)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Standards:</w:t>
      </w:r>
    </w:p>
    <w:p w:rsidR="00A96BAF" w:rsidRPr="00A96BAF" w:rsidRDefault="00A96BAF" w:rsidP="00A96BAF">
      <w:pPr>
        <w:numPr>
          <w:ilvl w:val="1"/>
          <w:numId w:val="1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Information Literacy: Grade 5: Benchmark A: </w:t>
      </w:r>
      <w:r w:rsidRPr="00A96BAF">
        <w:rPr>
          <w:rFonts w:ascii="Calibri" w:eastAsia="Times New Roman" w:hAnsi="Calibri" w:cs="Times New Roman"/>
          <w:b/>
          <w:bCs/>
        </w:rPr>
        <w:t xml:space="preserve">Access the library media center facility, staff </w:t>
      </w:r>
      <w:proofErr w:type="gramStart"/>
      <w:r w:rsidRPr="00A96BAF">
        <w:rPr>
          <w:rFonts w:ascii="Calibri" w:eastAsia="Times New Roman" w:hAnsi="Calibri" w:cs="Times New Roman"/>
          <w:b/>
          <w:bCs/>
        </w:rPr>
        <w:t>and  resources</w:t>
      </w:r>
      <w:proofErr w:type="gramEnd"/>
      <w:r w:rsidRPr="00A96BAF">
        <w:rPr>
          <w:rFonts w:ascii="Calibri" w:eastAsia="Times New Roman" w:hAnsi="Calibri" w:cs="Times New Roman"/>
        </w:rPr>
        <w:t xml:space="preserve"> whenever an academic or personal information need arises, and </w:t>
      </w:r>
      <w:r w:rsidRPr="00A96BAF">
        <w:rPr>
          <w:rFonts w:ascii="Calibri" w:eastAsia="Times New Roman" w:hAnsi="Calibri" w:cs="Times New Roman"/>
          <w:b/>
          <w:bCs/>
        </w:rPr>
        <w:t>demonstrate  appropriate use of library materials</w:t>
      </w:r>
      <w:r w:rsidRPr="00A96BAF">
        <w:rPr>
          <w:rFonts w:ascii="Calibri" w:eastAsia="Times New Roman" w:hAnsi="Calibri" w:cs="Times New Roman"/>
        </w:rPr>
        <w:t xml:space="preserve">. </w:t>
      </w:r>
    </w:p>
    <w:p w:rsidR="00A96BAF" w:rsidRPr="00A96BAF" w:rsidRDefault="00A96BAF" w:rsidP="00A96BAF">
      <w:pPr>
        <w:numPr>
          <w:ilvl w:val="1"/>
          <w:numId w:val="1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Social Studies: Grade 5: Geography: Location:</w:t>
      </w:r>
    </w:p>
    <w:p w:rsidR="00A96BAF" w:rsidRPr="00A96BAF" w:rsidRDefault="00A96BAF" w:rsidP="00A96BAF">
      <w:pPr>
        <w:numPr>
          <w:ilvl w:val="2"/>
          <w:numId w:val="2"/>
        </w:numPr>
        <w:spacing w:line="240" w:lineRule="auto"/>
        <w:ind w:left="1115"/>
        <w:textAlignment w:val="center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 Use coordinates of latitude and longitude to determine the absolute location of points </w:t>
      </w:r>
      <w:proofErr w:type="gramStart"/>
      <w:r w:rsidRPr="00A96BAF">
        <w:rPr>
          <w:rFonts w:ascii="Calibri" w:eastAsia="Times New Roman" w:hAnsi="Calibri" w:cs="Times New Roman"/>
        </w:rPr>
        <w:t>in  North</w:t>
      </w:r>
      <w:proofErr w:type="gramEnd"/>
      <w:r w:rsidRPr="00A96BAF">
        <w:rPr>
          <w:rFonts w:ascii="Calibri" w:eastAsia="Times New Roman" w:hAnsi="Calibri" w:cs="Times New Roman"/>
        </w:rPr>
        <w:t xml:space="preserve"> America.</w:t>
      </w:r>
    </w:p>
    <w:p w:rsidR="00A96BAF" w:rsidRPr="00A96BAF" w:rsidRDefault="00A96BAF" w:rsidP="00A96BAF">
      <w:pPr>
        <w:numPr>
          <w:ilvl w:val="2"/>
          <w:numId w:val="3"/>
        </w:numPr>
        <w:spacing w:line="240" w:lineRule="auto"/>
        <w:ind w:left="1115"/>
        <w:textAlignment w:val="center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Use maps to locate…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Materials:</w:t>
      </w:r>
    </w:p>
    <w:p w:rsidR="00A96BAF" w:rsidRPr="00A96BAF" w:rsidRDefault="00A96BAF" w:rsidP="00A96BAF">
      <w:pPr>
        <w:numPr>
          <w:ilvl w:val="1"/>
          <w:numId w:val="3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Blank maps of the MCTR</w:t>
      </w:r>
    </w:p>
    <w:p w:rsidR="00A96BAF" w:rsidRPr="00A96BAF" w:rsidRDefault="00A96BAF" w:rsidP="00A96BAF">
      <w:pPr>
        <w:numPr>
          <w:ilvl w:val="1"/>
          <w:numId w:val="3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Pencils, clipboards, crayons / colored pencils</w:t>
      </w:r>
    </w:p>
    <w:p w:rsidR="00A96BAF" w:rsidRPr="00A96BAF" w:rsidRDefault="00A96BAF" w:rsidP="00A96BAF">
      <w:pPr>
        <w:numPr>
          <w:ilvl w:val="1"/>
          <w:numId w:val="3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Laptop with Google Earth, projector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Activity: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1.  Welcome students to the library.  Ask them what changes they notice. 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2.  Pass out blank maps of the library.  Point out that </w:t>
      </w:r>
      <w:proofErr w:type="gramStart"/>
      <w:r w:rsidRPr="00A96BAF">
        <w:rPr>
          <w:rFonts w:ascii="Calibri" w:eastAsia="Times New Roman" w:hAnsi="Calibri" w:cs="Times New Roman"/>
        </w:rPr>
        <w:t>each  location</w:t>
      </w:r>
      <w:proofErr w:type="gramEnd"/>
      <w:r w:rsidRPr="00A96BAF">
        <w:rPr>
          <w:rFonts w:ascii="Calibri" w:eastAsia="Times New Roman" w:hAnsi="Calibri" w:cs="Times New Roman"/>
        </w:rPr>
        <w:t xml:space="preserve"> on the map corresponds to a book  shelf or other item.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3.  Tell students they are going to work with a partner/team (table) to fill in the map.</w:t>
      </w:r>
    </w:p>
    <w:p w:rsidR="00A96BAF" w:rsidRPr="00A96BAF" w:rsidRDefault="00A96BAF" w:rsidP="00A96BAF">
      <w:pPr>
        <w:numPr>
          <w:ilvl w:val="1"/>
          <w:numId w:val="4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Provide pencils and clipboard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4.  Spread working pairs around the room.  Give students about 20 minutes to fill in as much of the </w:t>
      </w:r>
      <w:proofErr w:type="gramStart"/>
      <w:r w:rsidRPr="00A96BAF">
        <w:rPr>
          <w:rFonts w:ascii="Calibri" w:eastAsia="Times New Roman" w:hAnsi="Calibri" w:cs="Times New Roman"/>
        </w:rPr>
        <w:t>map  as</w:t>
      </w:r>
      <w:proofErr w:type="gramEnd"/>
      <w:r w:rsidRPr="00A96BAF">
        <w:rPr>
          <w:rFonts w:ascii="Calibri" w:eastAsia="Times New Roman" w:hAnsi="Calibri" w:cs="Times New Roman"/>
        </w:rPr>
        <w:t xml:space="preserve"> they can.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5.  Bring the group back together.  Check / complete the maps.  Ask students questions about what </w:t>
      </w:r>
      <w:proofErr w:type="gramStart"/>
      <w:r w:rsidRPr="00A96BAF">
        <w:rPr>
          <w:rFonts w:ascii="Calibri" w:eastAsia="Times New Roman" w:hAnsi="Calibri" w:cs="Times New Roman"/>
        </w:rPr>
        <w:t>each  section</w:t>
      </w:r>
      <w:proofErr w:type="gramEnd"/>
      <w:r w:rsidRPr="00A96BAF">
        <w:rPr>
          <w:rFonts w:ascii="Calibri" w:eastAsia="Times New Roman" w:hAnsi="Calibri" w:cs="Times New Roman"/>
        </w:rPr>
        <w:t xml:space="preserve"> represents, what are the expectations, etc. 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What is this station for (i.e., checkout desk, nonfiction, fiction, computers, etc.)? 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If it's a book section, what do you notice about the books?  What kinds of books are in </w:t>
      </w:r>
      <w:proofErr w:type="gramStart"/>
      <w:r w:rsidRPr="00A96BAF">
        <w:rPr>
          <w:rFonts w:ascii="Calibri" w:eastAsia="Times New Roman" w:hAnsi="Calibri" w:cs="Times New Roman"/>
        </w:rPr>
        <w:t>this  section</w:t>
      </w:r>
      <w:proofErr w:type="gramEnd"/>
      <w:r w:rsidRPr="00A96BAF">
        <w:rPr>
          <w:rFonts w:ascii="Calibri" w:eastAsia="Times New Roman" w:hAnsi="Calibri" w:cs="Times New Roman"/>
        </w:rPr>
        <w:t>? How are they arranged on the shelf?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What do we need to do to take care of ourselves / others / the library while we're using </w:t>
      </w:r>
      <w:proofErr w:type="gramStart"/>
      <w:r w:rsidRPr="00A96BAF">
        <w:rPr>
          <w:rFonts w:ascii="Calibri" w:eastAsia="Times New Roman" w:hAnsi="Calibri" w:cs="Times New Roman"/>
        </w:rPr>
        <w:t>this  section</w:t>
      </w:r>
      <w:proofErr w:type="gramEnd"/>
      <w:r w:rsidRPr="00A96BAF">
        <w:rPr>
          <w:rFonts w:ascii="Calibri" w:eastAsia="Times New Roman" w:hAnsi="Calibri" w:cs="Times New Roman"/>
        </w:rPr>
        <w:t>? 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6. Collect the maps.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(</w:t>
      </w:r>
      <w:proofErr w:type="gramStart"/>
      <w:r w:rsidRPr="00A96BAF">
        <w:rPr>
          <w:rFonts w:ascii="Calibri" w:eastAsia="Times New Roman" w:hAnsi="Calibri" w:cs="Times New Roman"/>
        </w:rPr>
        <w:t>next</w:t>
      </w:r>
      <w:proofErr w:type="gramEnd"/>
      <w:r w:rsidRPr="00A96BAF">
        <w:rPr>
          <w:rFonts w:ascii="Calibri" w:eastAsia="Times New Roman" w:hAnsi="Calibri" w:cs="Times New Roman"/>
        </w:rPr>
        <w:t xml:space="preserve"> week: Color code the map; create a legend; add a compass rose and use Google Earth to locate the  absolute coordinates of Maddux; add scale.)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F7652A" w:rsidRDefault="00F7652A">
      <w:pPr>
        <w:rPr>
          <w:rFonts w:ascii="Calibri" w:eastAsia="Times New Roman" w:hAnsi="Calibri" w:cs="Times New Roman"/>
          <w:u w:val="single"/>
        </w:rPr>
      </w:pPr>
      <w:r>
        <w:rPr>
          <w:rFonts w:ascii="Calibri" w:eastAsia="Times New Roman" w:hAnsi="Calibri" w:cs="Times New Roman"/>
          <w:u w:val="single"/>
        </w:rPr>
        <w:br w:type="page"/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  <w:u w:val="single"/>
        </w:rPr>
      </w:pPr>
      <w:r w:rsidRPr="00A96BAF">
        <w:rPr>
          <w:rFonts w:ascii="Calibri" w:eastAsia="Times New Roman" w:hAnsi="Calibri" w:cs="Times New Roman"/>
          <w:u w:val="single"/>
        </w:rPr>
        <w:lastRenderedPageBreak/>
        <w:t>6th Grade (10:30-11:20)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Standards: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 Information Literacy: Benchmark A: </w:t>
      </w:r>
      <w:r w:rsidRPr="00A96BAF">
        <w:rPr>
          <w:rFonts w:ascii="Calibri" w:eastAsia="Times New Roman" w:hAnsi="Calibri" w:cs="Times New Roman"/>
          <w:b/>
          <w:bCs/>
        </w:rPr>
        <w:t>Understand the function of the library media center</w:t>
      </w:r>
      <w:proofErr w:type="gramStart"/>
      <w:r w:rsidRPr="00A96BAF">
        <w:rPr>
          <w:rFonts w:ascii="Calibri" w:eastAsia="Times New Roman" w:hAnsi="Calibri" w:cs="Times New Roman"/>
        </w:rPr>
        <w:t>,  recognize</w:t>
      </w:r>
      <w:proofErr w:type="gramEnd"/>
      <w:r w:rsidRPr="00A96BAF">
        <w:rPr>
          <w:rFonts w:ascii="Calibri" w:eastAsia="Times New Roman" w:hAnsi="Calibri" w:cs="Times New Roman"/>
        </w:rPr>
        <w:t xml:space="preserve"> other types of libraries, and use a variety of libraries to meet informational and personal  needs.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Goal: To identify specific locations of the library and review library policies and procedures.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Activity: Library Survivor (adapted from </w:t>
      </w:r>
      <w:r w:rsidRPr="00A96BAF">
        <w:rPr>
          <w:rFonts w:ascii="Calibri" w:eastAsia="Times New Roman" w:hAnsi="Calibri" w:cs="Times New Roman"/>
          <w:i/>
          <w:iCs/>
        </w:rPr>
        <w:t>Stretchy</w:t>
      </w:r>
      <w:r w:rsidRPr="00A96BAF">
        <w:rPr>
          <w:rFonts w:ascii="Calibri" w:eastAsia="Times New Roman" w:hAnsi="Calibri" w:cs="Times New Roman"/>
        </w:rPr>
        <w:t xml:space="preserve"> </w:t>
      </w:r>
      <w:r w:rsidRPr="00A96BAF">
        <w:rPr>
          <w:rFonts w:ascii="Calibri" w:eastAsia="Times New Roman" w:hAnsi="Calibri" w:cs="Times New Roman"/>
          <w:i/>
          <w:iCs/>
        </w:rPr>
        <w:t>Library Lessons: More Library Skills</w:t>
      </w:r>
      <w:r w:rsidRPr="00A96BAF">
        <w:rPr>
          <w:rFonts w:ascii="Calibri" w:eastAsia="Times New Roman" w:hAnsi="Calibri" w:cs="Times New Roman"/>
        </w:rPr>
        <w:t>, p. 9)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Materials: 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plastic lei for each member of the class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Destination markers (palm trees)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A list of sites to visit (fiction, circulation desk, non-fiction, OPACs, etc.), one per team, numbered  to correspond to the palm tree markers</w:t>
      </w:r>
    </w:p>
    <w:p w:rsidR="00A96BAF" w:rsidRPr="00A96BAF" w:rsidRDefault="00A96BAF" w:rsidP="00A96BAF">
      <w:pPr>
        <w:numPr>
          <w:ilvl w:val="1"/>
          <w:numId w:val="5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Scrolls of questions about policies and procedures related to each destination; tied with raffia  twine (optional: tie a bead or feather to each scroll) (use 6" squares cut from paper sacks and  crinkled)  Examples:</w:t>
      </w:r>
    </w:p>
    <w:p w:rsidR="00A96BAF" w:rsidRPr="00A96BAF" w:rsidRDefault="00A96BAF" w:rsidP="00A96BAF">
      <w:pPr>
        <w:numPr>
          <w:ilvl w:val="2"/>
          <w:numId w:val="6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OPACS: What are they used for?  When can they be used?</w:t>
      </w:r>
    </w:p>
    <w:p w:rsidR="00A96BAF" w:rsidRPr="00A96BAF" w:rsidRDefault="00A96BAF" w:rsidP="00A96BAF">
      <w:pPr>
        <w:numPr>
          <w:ilvl w:val="2"/>
          <w:numId w:val="6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Circulation: How many books can you checkout?  When are they </w:t>
      </w:r>
      <w:proofErr w:type="spellStart"/>
      <w:r w:rsidRPr="00A96BAF">
        <w:rPr>
          <w:rFonts w:ascii="Calibri" w:eastAsia="Times New Roman" w:hAnsi="Calibri" w:cs="Times New Roman"/>
        </w:rPr>
        <w:t>due</w:t>
      </w:r>
      <w:proofErr w:type="spellEnd"/>
      <w:r w:rsidRPr="00A96BAF">
        <w:rPr>
          <w:rFonts w:ascii="Calibri" w:eastAsia="Times New Roman" w:hAnsi="Calibri" w:cs="Times New Roman"/>
        </w:rPr>
        <w:t xml:space="preserve">?  What if books </w:t>
      </w:r>
      <w:proofErr w:type="gramStart"/>
      <w:r w:rsidRPr="00A96BAF">
        <w:rPr>
          <w:rFonts w:ascii="Calibri" w:eastAsia="Times New Roman" w:hAnsi="Calibri" w:cs="Times New Roman"/>
        </w:rPr>
        <w:t>get  lost</w:t>
      </w:r>
      <w:proofErr w:type="gramEnd"/>
      <w:r w:rsidRPr="00A96BAF">
        <w:rPr>
          <w:rFonts w:ascii="Calibri" w:eastAsia="Times New Roman" w:hAnsi="Calibri" w:cs="Times New Roman"/>
        </w:rPr>
        <w:t>?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Procedure: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1. Have each student select </w:t>
      </w:r>
      <w:proofErr w:type="gramStart"/>
      <w:r w:rsidRPr="00A96BAF">
        <w:rPr>
          <w:rFonts w:ascii="Calibri" w:eastAsia="Times New Roman" w:hAnsi="Calibri" w:cs="Times New Roman"/>
        </w:rPr>
        <w:t>a lei</w:t>
      </w:r>
      <w:proofErr w:type="gramEnd"/>
      <w:r w:rsidRPr="00A96BAF">
        <w:rPr>
          <w:rFonts w:ascii="Calibri" w:eastAsia="Times New Roman" w:hAnsi="Calibri" w:cs="Times New Roman"/>
        </w:rPr>
        <w:t xml:space="preserve"> as they enter the MCTR.  Divide into teams by the color of their lei.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2. Give each team a numbered list of locations.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3. Students locate each destination as a team and find the scroll that matches their color.  Answer </w:t>
      </w:r>
      <w:proofErr w:type="gramStart"/>
      <w:r w:rsidRPr="00A96BAF">
        <w:rPr>
          <w:rFonts w:ascii="Calibri" w:eastAsia="Times New Roman" w:hAnsi="Calibri" w:cs="Times New Roman"/>
        </w:rPr>
        <w:t>the  questions</w:t>
      </w:r>
      <w:proofErr w:type="gramEnd"/>
      <w:r w:rsidRPr="00A96BAF">
        <w:rPr>
          <w:rFonts w:ascii="Calibri" w:eastAsia="Times New Roman" w:hAnsi="Calibri" w:cs="Times New Roman"/>
        </w:rPr>
        <w:t xml:space="preserve"> on the scrolls and any other things they think are important.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4. Teams visit as many destinations as possible within the time limit. (15 minutes?)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5. At the end of the pre-announced time, gather teams at the tables.  Give teams a point for each </w:t>
      </w:r>
      <w:proofErr w:type="gramStart"/>
      <w:r w:rsidRPr="00A96BAF">
        <w:rPr>
          <w:rFonts w:ascii="Calibri" w:eastAsia="Times New Roman" w:hAnsi="Calibri" w:cs="Times New Roman"/>
        </w:rPr>
        <w:t>scroll  they</w:t>
      </w:r>
      <w:proofErr w:type="gramEnd"/>
      <w:r w:rsidRPr="00A96BAF">
        <w:rPr>
          <w:rFonts w:ascii="Calibri" w:eastAsia="Times New Roman" w:hAnsi="Calibri" w:cs="Times New Roman"/>
        </w:rPr>
        <w:t xml:space="preserve"> collected.   Randomly call on students from each team to identify and name each location on </w:t>
      </w:r>
      <w:proofErr w:type="gramStart"/>
      <w:r w:rsidRPr="00A96BAF">
        <w:rPr>
          <w:rFonts w:ascii="Calibri" w:eastAsia="Times New Roman" w:hAnsi="Calibri" w:cs="Times New Roman"/>
        </w:rPr>
        <w:t>the  numbered</w:t>
      </w:r>
      <w:proofErr w:type="gramEnd"/>
      <w:r w:rsidRPr="00A96BAF">
        <w:rPr>
          <w:rFonts w:ascii="Calibri" w:eastAsia="Times New Roman" w:hAnsi="Calibri" w:cs="Times New Roman"/>
        </w:rPr>
        <w:t xml:space="preserve"> list.  If the team member correctly identifies the location, the team earns a point.  Each </w:t>
      </w:r>
      <w:proofErr w:type="gramStart"/>
      <w:r w:rsidRPr="00A96BAF">
        <w:rPr>
          <w:rFonts w:ascii="Calibri" w:eastAsia="Times New Roman" w:hAnsi="Calibri" w:cs="Times New Roman"/>
        </w:rPr>
        <w:t>team  with</w:t>
      </w:r>
      <w:proofErr w:type="gramEnd"/>
      <w:r w:rsidRPr="00A96BAF">
        <w:rPr>
          <w:rFonts w:ascii="Calibri" w:eastAsia="Times New Roman" w:hAnsi="Calibri" w:cs="Times New Roman"/>
        </w:rPr>
        <w:t xml:space="preserve"> a scroll from that location also earns a point.  Collect the scrolls from each team as the locations </w:t>
      </w:r>
      <w:proofErr w:type="gramStart"/>
      <w:r w:rsidRPr="00A96BAF">
        <w:rPr>
          <w:rFonts w:ascii="Calibri" w:eastAsia="Times New Roman" w:hAnsi="Calibri" w:cs="Times New Roman"/>
        </w:rPr>
        <w:t>are  identified</w:t>
      </w:r>
      <w:proofErr w:type="gramEnd"/>
      <w:r w:rsidRPr="00A96BAF">
        <w:rPr>
          <w:rFonts w:ascii="Calibri" w:eastAsia="Times New Roman" w:hAnsi="Calibri" w:cs="Times New Roman"/>
        </w:rPr>
        <w:t>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6. Policies: Have each team pick a scroll from a basket.  Each scroll will have a question about policies </w:t>
      </w:r>
      <w:proofErr w:type="gramStart"/>
      <w:r w:rsidRPr="00A96BAF">
        <w:rPr>
          <w:rFonts w:ascii="Calibri" w:eastAsia="Times New Roman" w:hAnsi="Calibri" w:cs="Times New Roman"/>
        </w:rPr>
        <w:t>or  procedures</w:t>
      </w:r>
      <w:proofErr w:type="gramEnd"/>
      <w:r w:rsidRPr="00A96BAF">
        <w:rPr>
          <w:rFonts w:ascii="Calibri" w:eastAsia="Times New Roman" w:hAnsi="Calibri" w:cs="Times New Roman"/>
        </w:rPr>
        <w:t xml:space="preserve">.  The teams are to discuss the answer.  Call on random students from each team to </w:t>
      </w:r>
      <w:proofErr w:type="gramStart"/>
      <w:r w:rsidRPr="00A96BAF">
        <w:rPr>
          <w:rFonts w:ascii="Calibri" w:eastAsia="Times New Roman" w:hAnsi="Calibri" w:cs="Times New Roman"/>
        </w:rPr>
        <w:t>answer  the</w:t>
      </w:r>
      <w:proofErr w:type="gramEnd"/>
      <w:r w:rsidRPr="00A96BAF">
        <w:rPr>
          <w:rFonts w:ascii="Calibri" w:eastAsia="Times New Roman" w:hAnsi="Calibri" w:cs="Times New Roman"/>
        </w:rPr>
        <w:t xml:space="preserve"> question.  Correct answers earn the team a point.  After one round of answering questions, </w:t>
      </w:r>
      <w:proofErr w:type="gramStart"/>
      <w:r w:rsidRPr="00A96BAF">
        <w:rPr>
          <w:rFonts w:ascii="Calibri" w:eastAsia="Times New Roman" w:hAnsi="Calibri" w:cs="Times New Roman"/>
        </w:rPr>
        <w:t>have  each</w:t>
      </w:r>
      <w:proofErr w:type="gramEnd"/>
      <w:r w:rsidRPr="00A96BAF">
        <w:rPr>
          <w:rFonts w:ascii="Calibri" w:eastAsia="Times New Roman" w:hAnsi="Calibri" w:cs="Times New Roman"/>
        </w:rPr>
        <w:t xml:space="preserve"> team choose another scroll.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OPACS: What are the computers in the library used for?  When can the library computers </w:t>
      </w:r>
      <w:proofErr w:type="gramStart"/>
      <w:r w:rsidRPr="00A96BAF">
        <w:rPr>
          <w:rFonts w:ascii="Calibri" w:eastAsia="Times New Roman" w:hAnsi="Calibri" w:cs="Times New Roman"/>
        </w:rPr>
        <w:t>be  used</w:t>
      </w:r>
      <w:proofErr w:type="gramEnd"/>
      <w:r w:rsidRPr="00A96BAF">
        <w:rPr>
          <w:rFonts w:ascii="Calibri" w:eastAsia="Times New Roman" w:hAnsi="Calibri" w:cs="Times New Roman"/>
        </w:rPr>
        <w:t>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Circulation: How many books can you checkout?  When are books due?  What if books </w:t>
      </w:r>
      <w:proofErr w:type="gramStart"/>
      <w:r w:rsidRPr="00A96BAF">
        <w:rPr>
          <w:rFonts w:ascii="Calibri" w:eastAsia="Times New Roman" w:hAnsi="Calibri" w:cs="Times New Roman"/>
        </w:rPr>
        <w:t>get  lost</w:t>
      </w:r>
      <w:proofErr w:type="gramEnd"/>
      <w:r w:rsidRPr="00A96BAF">
        <w:rPr>
          <w:rFonts w:ascii="Calibri" w:eastAsia="Times New Roman" w:hAnsi="Calibri" w:cs="Times New Roman"/>
        </w:rPr>
        <w:t xml:space="preserve">? What are you to do with books that you're returning?  What if you want to keep </w:t>
      </w:r>
      <w:proofErr w:type="gramStart"/>
      <w:r w:rsidRPr="00A96BAF">
        <w:rPr>
          <w:rFonts w:ascii="Calibri" w:eastAsia="Times New Roman" w:hAnsi="Calibri" w:cs="Times New Roman"/>
        </w:rPr>
        <w:t>a  book</w:t>
      </w:r>
      <w:proofErr w:type="gramEnd"/>
      <w:r w:rsidRPr="00A96BAF">
        <w:rPr>
          <w:rFonts w:ascii="Calibri" w:eastAsia="Times New Roman" w:hAnsi="Calibri" w:cs="Times New Roman"/>
        </w:rPr>
        <w:t xml:space="preserve"> past its due date? How do you place a book 'on hold?'  What is the green basket at </w:t>
      </w:r>
      <w:proofErr w:type="gramStart"/>
      <w:r w:rsidRPr="00A96BAF">
        <w:rPr>
          <w:rFonts w:ascii="Calibri" w:eastAsia="Times New Roman" w:hAnsi="Calibri" w:cs="Times New Roman"/>
        </w:rPr>
        <w:t>the  circulation</w:t>
      </w:r>
      <w:proofErr w:type="gramEnd"/>
      <w:r w:rsidRPr="00A96BAF">
        <w:rPr>
          <w:rFonts w:ascii="Calibri" w:eastAsia="Times New Roman" w:hAnsi="Calibri" w:cs="Times New Roman"/>
        </w:rPr>
        <w:t xml:space="preserve"> desk used for?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Stacks: How are you to mark the place of a book on the shelf until you're sure to want </w:t>
      </w:r>
      <w:proofErr w:type="gramStart"/>
      <w:r w:rsidRPr="00A96BAF">
        <w:rPr>
          <w:rFonts w:ascii="Calibri" w:eastAsia="Times New Roman" w:hAnsi="Calibri" w:cs="Times New Roman"/>
        </w:rPr>
        <w:t>to  check</w:t>
      </w:r>
      <w:proofErr w:type="gramEnd"/>
      <w:r w:rsidRPr="00A96BAF">
        <w:rPr>
          <w:rFonts w:ascii="Calibri" w:eastAsia="Times New Roman" w:hAnsi="Calibri" w:cs="Times New Roman"/>
        </w:rPr>
        <w:t xml:space="preserve"> it out?  How are books to be placed on the shelf?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What is an appropriate voice level for the library?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What should you do if you are not checking out books?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What you should do after you checkout?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Who is responsible for a book that has been checked out?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How can you take care of the library books while they are in your possession?</w:t>
      </w:r>
    </w:p>
    <w:p w:rsidR="00A96BAF" w:rsidRPr="00A96BAF" w:rsidRDefault="00A96BAF" w:rsidP="00A96BAF">
      <w:pPr>
        <w:numPr>
          <w:ilvl w:val="1"/>
          <w:numId w:val="7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lastRenderedPageBreak/>
        <w:t>How should the library look when the class leaves?</w:t>
      </w:r>
    </w:p>
    <w:p w:rsidR="00A96BAF" w:rsidRPr="00A96BAF" w:rsidRDefault="00A96BAF" w:rsidP="00A96BAF">
      <w:pPr>
        <w:spacing w:line="240" w:lineRule="auto"/>
        <w:ind w:left="57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The team with the most points wins </w:t>
      </w:r>
      <w:r w:rsidRPr="00A96BAF">
        <w:rPr>
          <w:rFonts w:ascii="Calibri" w:eastAsia="Times New Roman" w:hAnsi="Calibri" w:cs="Times New Roman"/>
          <w:i/>
          <w:iCs/>
        </w:rPr>
        <w:t>Library Survivor</w:t>
      </w:r>
      <w:r w:rsidRPr="00A96BAF">
        <w:rPr>
          <w:rFonts w:ascii="Calibri" w:eastAsia="Times New Roman" w:hAnsi="Calibri" w:cs="Times New Roman"/>
        </w:rPr>
        <w:t>.  All students may have a Hawaiian-</w:t>
      </w:r>
      <w:proofErr w:type="gramStart"/>
      <w:r w:rsidRPr="00A96BAF">
        <w:rPr>
          <w:rFonts w:ascii="Calibri" w:eastAsia="Times New Roman" w:hAnsi="Calibri" w:cs="Times New Roman"/>
        </w:rPr>
        <w:t>themed  treat</w:t>
      </w:r>
      <w:proofErr w:type="gramEnd"/>
      <w:r w:rsidRPr="00A96BAF">
        <w:rPr>
          <w:rFonts w:ascii="Calibri" w:eastAsia="Times New Roman" w:hAnsi="Calibri" w:cs="Times New Roman"/>
        </w:rPr>
        <w:t xml:space="preserve"> (2011 - palm tree bookmarks).  All students may keep their leis.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  <w:u w:val="single"/>
        </w:rPr>
      </w:pPr>
      <w:r w:rsidRPr="00A96BAF">
        <w:rPr>
          <w:rFonts w:ascii="Calibri" w:eastAsia="Times New Roman" w:hAnsi="Calibri" w:cs="Times New Roman"/>
          <w:u w:val="single"/>
        </w:rPr>
        <w:t>3rd Grade (11:20-12:10)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Library Expectations BINGO: 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Students are given a BINGO grid with library expectations.  Each student should "find someone who…</w:t>
      </w:r>
      <w:proofErr w:type="gramStart"/>
      <w:r w:rsidRPr="00A96BAF">
        <w:rPr>
          <w:rFonts w:ascii="Calibri" w:eastAsia="Times New Roman" w:hAnsi="Calibri" w:cs="Times New Roman"/>
        </w:rPr>
        <w:t>"  can</w:t>
      </w:r>
      <w:proofErr w:type="gramEnd"/>
      <w:r w:rsidRPr="00A96BAF">
        <w:rPr>
          <w:rFonts w:ascii="Calibri" w:eastAsia="Times New Roman" w:hAnsi="Calibri" w:cs="Times New Roman"/>
        </w:rPr>
        <w:t xml:space="preserve"> demonstrate or explain each thing on the grid.  Come back together as a class and discuss </w:t>
      </w:r>
      <w:proofErr w:type="gramStart"/>
      <w:r w:rsidRPr="00A96BAF">
        <w:rPr>
          <w:rFonts w:ascii="Calibri" w:eastAsia="Times New Roman" w:hAnsi="Calibri" w:cs="Times New Roman"/>
        </w:rPr>
        <w:t>library  expectations</w:t>
      </w:r>
      <w:proofErr w:type="gramEnd"/>
      <w:r w:rsidRPr="00A96BAF">
        <w:rPr>
          <w:rFonts w:ascii="Calibri" w:eastAsia="Times New Roman" w:hAnsi="Calibri" w:cs="Times New Roman"/>
        </w:rPr>
        <w:t>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numPr>
          <w:ilvl w:val="1"/>
          <w:numId w:val="8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My top 5: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Use a shelf marker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Quiet voices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Listen for directions and instructions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Checkout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Take care of books 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Review the expectations as a group.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If there's any time remaining, have I Spy books available for students to look at together.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  <w:u w:val="single"/>
        </w:rPr>
        <w:t>2nd Grade (12:15</w:t>
      </w:r>
      <w:r w:rsidR="00F7652A">
        <w:rPr>
          <w:rFonts w:ascii="Calibri" w:eastAsia="Times New Roman" w:hAnsi="Calibri" w:cs="Times New Roman"/>
          <w:u w:val="single"/>
        </w:rPr>
        <w:t>-12:40/12:40</w:t>
      </w:r>
      <w:r w:rsidRPr="00A96BAF">
        <w:rPr>
          <w:rFonts w:ascii="Calibri" w:eastAsia="Times New Roman" w:hAnsi="Calibri" w:cs="Times New Roman"/>
          <w:u w:val="single"/>
        </w:rPr>
        <w:t>-1:05)</w:t>
      </w:r>
      <w:r w:rsidRPr="00A96BAF">
        <w:rPr>
          <w:rFonts w:ascii="Calibri" w:eastAsia="Times New Roman" w:hAnsi="Calibri" w:cs="Times New Roman"/>
        </w:rPr>
        <w:t xml:space="preserve"> / </w:t>
      </w:r>
      <w:r w:rsidRPr="00A96BAF">
        <w:rPr>
          <w:rFonts w:ascii="Calibri" w:eastAsia="Times New Roman" w:hAnsi="Calibri" w:cs="Times New Roman"/>
          <w:u w:val="single"/>
        </w:rPr>
        <w:t xml:space="preserve">1st </w:t>
      </w:r>
      <w:proofErr w:type="gramStart"/>
      <w:r w:rsidRPr="00A96BAF">
        <w:rPr>
          <w:rFonts w:ascii="Calibri" w:eastAsia="Times New Roman" w:hAnsi="Calibri" w:cs="Times New Roman"/>
          <w:u w:val="single"/>
        </w:rPr>
        <w:t>Grade(</w:t>
      </w:r>
      <w:proofErr w:type="gramEnd"/>
      <w:r w:rsidRPr="00A96BAF">
        <w:rPr>
          <w:rFonts w:ascii="Calibri" w:eastAsia="Times New Roman" w:hAnsi="Calibri" w:cs="Times New Roman"/>
          <w:u w:val="single"/>
        </w:rPr>
        <w:t xml:space="preserve"> 1:50</w:t>
      </w:r>
      <w:r w:rsidR="00F7652A">
        <w:rPr>
          <w:rFonts w:ascii="Calibri" w:eastAsia="Times New Roman" w:hAnsi="Calibri" w:cs="Times New Roman"/>
          <w:u w:val="single"/>
        </w:rPr>
        <w:t>-2:15/2:15</w:t>
      </w:r>
      <w:r w:rsidRPr="00A96BAF">
        <w:rPr>
          <w:rFonts w:ascii="Calibri" w:eastAsia="Times New Roman" w:hAnsi="Calibri" w:cs="Times New Roman"/>
          <w:u w:val="single"/>
        </w:rPr>
        <w:t>-2:40)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Standard: </w:t>
      </w:r>
    </w:p>
    <w:p w:rsidR="00A96BAF" w:rsidRPr="00A96BAF" w:rsidRDefault="00A96BAF" w:rsidP="00A96BAF">
      <w:pPr>
        <w:numPr>
          <w:ilvl w:val="1"/>
          <w:numId w:val="8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Information Literacy: 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Benchmark A: Locate the library media center, recognize library staff members </w:t>
      </w:r>
      <w:proofErr w:type="gramStart"/>
      <w:r w:rsidRPr="00A96BAF">
        <w:rPr>
          <w:rFonts w:ascii="Calibri" w:eastAsia="Times New Roman" w:hAnsi="Calibri" w:cs="Times New Roman"/>
        </w:rPr>
        <w:t>and  participate</w:t>
      </w:r>
      <w:proofErr w:type="gramEnd"/>
      <w:r w:rsidRPr="00A96BAF">
        <w:rPr>
          <w:rFonts w:ascii="Calibri" w:eastAsia="Times New Roman" w:hAnsi="Calibri" w:cs="Times New Roman"/>
        </w:rPr>
        <w:t xml:space="preserve"> in library activities.</w:t>
      </w:r>
    </w:p>
    <w:p w:rsidR="00A96BAF" w:rsidRPr="00A96BAF" w:rsidRDefault="00A96BAF" w:rsidP="00A96BAF">
      <w:pPr>
        <w:numPr>
          <w:ilvl w:val="2"/>
          <w:numId w:val="8"/>
        </w:numPr>
        <w:spacing w:line="240" w:lineRule="auto"/>
        <w:ind w:left="1115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Benchmark D: Read and listen to stories for schoolwork and personal enjoyment.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Preparation: Choose a nonfiction </w:t>
      </w:r>
      <w:proofErr w:type="gramStart"/>
      <w:r w:rsidRPr="00A96BAF">
        <w:rPr>
          <w:rFonts w:ascii="Calibri" w:eastAsia="Times New Roman" w:hAnsi="Calibri" w:cs="Times New Roman"/>
        </w:rPr>
        <w:t>and  a</w:t>
      </w:r>
      <w:proofErr w:type="gramEnd"/>
      <w:r w:rsidRPr="00A96BAF">
        <w:rPr>
          <w:rFonts w:ascii="Calibri" w:eastAsia="Times New Roman" w:hAnsi="Calibri" w:cs="Times New Roman"/>
        </w:rPr>
        <w:t xml:space="preserve"> fiction book about libraries. Create a list of vocabulary words </w:t>
      </w:r>
      <w:proofErr w:type="gramStart"/>
      <w:r w:rsidRPr="00A96BAF">
        <w:rPr>
          <w:rFonts w:ascii="Calibri" w:eastAsia="Times New Roman" w:hAnsi="Calibri" w:cs="Times New Roman"/>
        </w:rPr>
        <w:t>to  listen</w:t>
      </w:r>
      <w:proofErr w:type="gramEnd"/>
      <w:r w:rsidRPr="00A96BAF">
        <w:rPr>
          <w:rFonts w:ascii="Calibri" w:eastAsia="Times New Roman" w:hAnsi="Calibri" w:cs="Times New Roman"/>
        </w:rPr>
        <w:t xml:space="preserve"> for while each book is read. </w:t>
      </w:r>
    </w:p>
    <w:p w:rsidR="00A96BAF" w:rsidRPr="00A96BAF" w:rsidRDefault="00A96BAF" w:rsidP="00A96BAF">
      <w:pPr>
        <w:numPr>
          <w:ilvl w:val="1"/>
          <w:numId w:val="9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 xml:space="preserve">Welcome to the Library / by </w:t>
      </w:r>
      <w:proofErr w:type="spellStart"/>
      <w:r w:rsidRPr="00A96BAF">
        <w:rPr>
          <w:rFonts w:ascii="Verdana" w:eastAsia="Times New Roman" w:hAnsi="Verdana" w:cs="Times New Roman"/>
          <w:sz w:val="20"/>
          <w:szCs w:val="20"/>
        </w:rPr>
        <w:t>Alyse</w:t>
      </w:r>
      <w:proofErr w:type="spellEnd"/>
      <w:r w:rsidRPr="00A96BAF">
        <w:rPr>
          <w:rFonts w:ascii="Verdana" w:eastAsia="Times New Roman" w:hAnsi="Verdana" w:cs="Times New Roman"/>
          <w:sz w:val="20"/>
          <w:szCs w:val="20"/>
        </w:rPr>
        <w:t xml:space="preserve"> Sweeney (J027 </w:t>
      </w:r>
      <w:proofErr w:type="spellStart"/>
      <w:r w:rsidRPr="00A96BAF">
        <w:rPr>
          <w:rFonts w:ascii="Verdana" w:eastAsia="Times New Roman" w:hAnsi="Verdana" w:cs="Times New Roman"/>
          <w:sz w:val="20"/>
          <w:szCs w:val="20"/>
        </w:rPr>
        <w:t>Swe</w:t>
      </w:r>
      <w:proofErr w:type="spellEnd"/>
      <w:r w:rsidRPr="00A96BAF">
        <w:rPr>
          <w:rFonts w:ascii="Verdana" w:eastAsia="Times New Roman" w:hAnsi="Verdana" w:cs="Times New Roman"/>
          <w:sz w:val="20"/>
          <w:szCs w:val="20"/>
        </w:rPr>
        <w:t xml:space="preserve">) has a 'Word Hunt' 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with  pictures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at the beginning of the book and a glossary of terms in the back.</w:t>
      </w:r>
    </w:p>
    <w:p w:rsidR="00A96BAF" w:rsidRPr="00A96BAF" w:rsidRDefault="00A96BAF" w:rsidP="00A96BAF">
      <w:pPr>
        <w:numPr>
          <w:ilvl w:val="1"/>
          <w:numId w:val="9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Choose a fiction book  that has at least some of the same words, if possible</w:t>
      </w:r>
    </w:p>
    <w:p w:rsidR="00A96BAF" w:rsidRPr="00A96BAF" w:rsidRDefault="00A96BAF" w:rsidP="00A96BAF">
      <w:pPr>
        <w:numPr>
          <w:ilvl w:val="1"/>
          <w:numId w:val="9"/>
        </w:numPr>
        <w:spacing w:line="240" w:lineRule="auto"/>
        <w:ind w:left="111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My favorite: The Library / by Sarah Stewart (E Ste)</w:t>
      </w:r>
    </w:p>
    <w:p w:rsidR="00A96BAF" w:rsidRPr="00A96BAF" w:rsidRDefault="00A96BAF" w:rsidP="00A96BAF">
      <w:pPr>
        <w:spacing w:line="240" w:lineRule="auto"/>
        <w:ind w:left="111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 </w:t>
      </w:r>
    </w:p>
    <w:p w:rsid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Procedure:</w:t>
      </w:r>
    </w:p>
    <w:p w:rsidR="00F7652A" w:rsidRPr="00A96BAF" w:rsidRDefault="00F7652A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Day 1</w:t>
      </w:r>
    </w:p>
    <w:p w:rsidR="00A96BAF" w:rsidRP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 xml:space="preserve">1. Read the list of 'Word Hunt' words from the chart.  Ask students if they can read any 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of  the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words or tell what they mean.  It's OK if they can't.  The LMS can read the words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,  asking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the students to repeat each word.</w:t>
      </w:r>
    </w:p>
    <w:p w:rsidR="00A96BAF" w:rsidRP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 xml:space="preserve">2.  Read the nonfiction story, listening for each word. Do not interrupt the flow by 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stopping  to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discuss.</w:t>
      </w:r>
    </w:p>
    <w:p w:rsid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 xml:space="preserve">3.  Look at the list of words again.  Now, can anyone tell what each word means?  Find 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the  page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in the book where the word was introduced.  Locate each 'word' in our library. (</w:t>
      </w:r>
      <w:proofErr w:type="gramStart"/>
      <w:r w:rsidRPr="00A96BAF">
        <w:rPr>
          <w:rFonts w:ascii="Verdana" w:eastAsia="Times New Roman" w:hAnsi="Verdana" w:cs="Times New Roman"/>
          <w:sz w:val="20"/>
          <w:szCs w:val="20"/>
        </w:rPr>
        <w:t>There  are</w:t>
      </w:r>
      <w:proofErr w:type="gramEnd"/>
      <w:r w:rsidRPr="00A96BAF">
        <w:rPr>
          <w:rFonts w:ascii="Verdana" w:eastAsia="Times New Roman" w:hAnsi="Verdana" w:cs="Times New Roman"/>
          <w:sz w:val="20"/>
          <w:szCs w:val="20"/>
        </w:rPr>
        <w:t xml:space="preserve"> additional words at the back of the book.  Locate each 'word.')</w:t>
      </w:r>
    </w:p>
    <w:p w:rsidR="00F7652A" w:rsidRDefault="00F7652A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</w:p>
    <w:p w:rsidR="00F7652A" w:rsidRPr="00A96BAF" w:rsidRDefault="00F7652A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Day 2</w:t>
      </w:r>
    </w:p>
    <w:p w:rsidR="00A96BAF" w:rsidRP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4.  Read aloud the fiction story.  Did you hear any of our words in this story?</w:t>
      </w:r>
    </w:p>
    <w:p w:rsidR="00A96BAF" w:rsidRP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Read aloud other fiction books about libraries / librarians</w:t>
      </w:r>
    </w:p>
    <w:p w:rsidR="00A96BAF" w:rsidRPr="00A96BAF" w:rsidRDefault="00A96BAF" w:rsidP="00A96BAF">
      <w:pPr>
        <w:spacing w:line="240" w:lineRule="auto"/>
        <w:ind w:left="36"/>
        <w:rPr>
          <w:rFonts w:ascii="Verdana" w:eastAsia="Times New Roman" w:hAnsi="Verdana" w:cs="Times New Roman"/>
          <w:sz w:val="20"/>
          <w:szCs w:val="20"/>
        </w:rPr>
      </w:pPr>
      <w:r w:rsidRPr="00A96BAF">
        <w:rPr>
          <w:rFonts w:ascii="Verdana" w:eastAsia="Times New Roman" w:hAnsi="Verdana" w:cs="Times New Roman"/>
          <w:sz w:val="20"/>
          <w:szCs w:val="20"/>
        </w:rPr>
        <w:t>Have additional books available for students to look through.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F7652A" w:rsidRDefault="00F7652A">
      <w:pPr>
        <w:rPr>
          <w:rFonts w:ascii="Calibri" w:eastAsia="Times New Roman" w:hAnsi="Calibri" w:cs="Times New Roman"/>
          <w:u w:val="single"/>
        </w:rPr>
      </w:pPr>
      <w:r>
        <w:rPr>
          <w:rFonts w:ascii="Calibri" w:eastAsia="Times New Roman" w:hAnsi="Calibri" w:cs="Times New Roman"/>
          <w:u w:val="single"/>
        </w:rPr>
        <w:br w:type="page"/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  <w:u w:val="single"/>
        </w:rPr>
      </w:pPr>
      <w:r w:rsidRPr="00A96BAF">
        <w:rPr>
          <w:rFonts w:ascii="Calibri" w:eastAsia="Times New Roman" w:hAnsi="Calibri" w:cs="Times New Roman"/>
          <w:u w:val="single"/>
        </w:rPr>
        <w:lastRenderedPageBreak/>
        <w:t>4th Grade (2:40-3:30)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Standards: 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Information Literacy</w:t>
      </w:r>
      <w:r w:rsidRPr="00A96BAF">
        <w:rPr>
          <w:rFonts w:ascii="Calibri" w:eastAsia="Times New Roman" w:hAnsi="Calibri" w:cs="Times New Roman"/>
          <w:b/>
          <w:bCs/>
        </w:rPr>
        <w:t xml:space="preserve">: </w:t>
      </w:r>
      <w:r w:rsidRPr="00A96BAF">
        <w:rPr>
          <w:rFonts w:ascii="Calibri" w:eastAsia="Times New Roman" w:hAnsi="Calibri" w:cs="Times New Roman"/>
        </w:rPr>
        <w:t>Benchmark A:</w:t>
      </w:r>
      <w:r w:rsidRPr="00A96BAF">
        <w:rPr>
          <w:rFonts w:ascii="Calibri" w:eastAsia="Times New Roman" w:hAnsi="Calibri" w:cs="Times New Roman"/>
          <w:b/>
          <w:bCs/>
        </w:rPr>
        <w:t xml:space="preserve">  </w:t>
      </w:r>
      <w:r w:rsidRPr="00A96BAF">
        <w:rPr>
          <w:rFonts w:ascii="Calibri" w:eastAsia="Times New Roman" w:hAnsi="Calibri" w:cs="Times New Roman"/>
        </w:rPr>
        <w:t xml:space="preserve">Access the library media center facility, staff and </w:t>
      </w:r>
      <w:proofErr w:type="gramStart"/>
      <w:r w:rsidRPr="00A96BAF">
        <w:rPr>
          <w:rFonts w:ascii="Calibri" w:eastAsia="Times New Roman" w:hAnsi="Calibri" w:cs="Times New Roman"/>
        </w:rPr>
        <w:t>resources  whenever</w:t>
      </w:r>
      <w:proofErr w:type="gramEnd"/>
      <w:r w:rsidRPr="00A96BAF">
        <w:rPr>
          <w:rFonts w:ascii="Calibri" w:eastAsia="Times New Roman" w:hAnsi="Calibri" w:cs="Times New Roman"/>
        </w:rPr>
        <w:t xml:space="preserve"> an academic or personal need arises, and demonstrate appropriate use of library  materials.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Goal:  Review library expectations, policies and procedures.</w:t>
      </w:r>
    </w:p>
    <w:p w:rsidR="00A96BAF" w:rsidRPr="00A96BAF" w:rsidRDefault="00A96BAF" w:rsidP="00A96BAF">
      <w:pPr>
        <w:spacing w:line="240" w:lineRule="auto"/>
        <w:ind w:left="57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Materials: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Chart paper: one sheet for each table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proofErr w:type="gramStart"/>
      <w:r w:rsidRPr="00A96BAF">
        <w:rPr>
          <w:rFonts w:ascii="Calibri" w:eastAsia="Times New Roman" w:hAnsi="Calibri" w:cs="Times New Roman"/>
        </w:rPr>
        <w:t>markers</w:t>
      </w:r>
      <w:proofErr w:type="gramEnd"/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Pointing Game: "1-2-3 Point" (At each table, everybody raise 1 finger.  </w:t>
      </w:r>
      <w:proofErr w:type="gramStart"/>
      <w:r w:rsidRPr="00A96BAF">
        <w:rPr>
          <w:rFonts w:ascii="Calibri" w:eastAsia="Times New Roman" w:hAnsi="Calibri" w:cs="Times New Roman"/>
        </w:rPr>
        <w:t>"1-2-3 point" at one person.</w:t>
      </w:r>
      <w:proofErr w:type="gramEnd"/>
      <w:r w:rsidRPr="00A96BAF">
        <w:rPr>
          <w:rFonts w:ascii="Calibri" w:eastAsia="Times New Roman" w:hAnsi="Calibri" w:cs="Times New Roman"/>
        </w:rPr>
        <w:t xml:space="preserve">  </w:t>
      </w:r>
      <w:proofErr w:type="gramStart"/>
      <w:r w:rsidRPr="00A96BAF">
        <w:rPr>
          <w:rFonts w:ascii="Calibri" w:eastAsia="Times New Roman" w:hAnsi="Calibri" w:cs="Times New Roman"/>
        </w:rPr>
        <w:t>That  person</w:t>
      </w:r>
      <w:proofErr w:type="gramEnd"/>
      <w:r w:rsidRPr="00A96BAF">
        <w:rPr>
          <w:rFonts w:ascii="Calibri" w:eastAsia="Times New Roman" w:hAnsi="Calibri" w:cs="Times New Roman"/>
        </w:rPr>
        <w:t xml:space="preserve"> is "it".)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Cooperative Learning Roles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The "it" person chooses one person to be the materials manager. (gets chart paper, markers;  cleans up)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MM tap person to right as recorder. (writes)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Recorder taps person on the right as the reporter. (reads)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Reporter taps person to right as encourager. (optional) or spy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 xml:space="preserve">Encourager taps person to right to be traveling reporter / spy.  (Spy, at teacher's signal, gets to </w:t>
      </w:r>
      <w:proofErr w:type="gramStart"/>
      <w:r w:rsidRPr="00A96BAF">
        <w:rPr>
          <w:rFonts w:ascii="Calibri" w:eastAsia="Times New Roman" w:hAnsi="Calibri" w:cs="Times New Roman"/>
        </w:rPr>
        <w:t>run  around</w:t>
      </w:r>
      <w:proofErr w:type="gramEnd"/>
      <w:r w:rsidRPr="00A96BAF">
        <w:rPr>
          <w:rFonts w:ascii="Calibri" w:eastAsia="Times New Roman" w:hAnsi="Calibri" w:cs="Times New Roman"/>
        </w:rPr>
        <w:t xml:space="preserve"> the room to get ideas from other groups.)</w:t>
      </w:r>
    </w:p>
    <w:p w:rsidR="00A96BAF" w:rsidRPr="00A96BAF" w:rsidRDefault="00A96BAF" w:rsidP="00A96BAF">
      <w:pPr>
        <w:numPr>
          <w:ilvl w:val="1"/>
          <w:numId w:val="10"/>
        </w:numPr>
        <w:spacing w:line="240" w:lineRule="auto"/>
        <w:ind w:left="576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96BAF">
        <w:rPr>
          <w:rFonts w:ascii="Calibri" w:eastAsia="Times New Roman" w:hAnsi="Calibri" w:cs="Times New Roman"/>
        </w:rPr>
        <w:t>"Miss Manners" monitors interaction between group members.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F7652A" w:rsidRDefault="00A96BAF" w:rsidP="00F7652A">
      <w:pPr>
        <w:pStyle w:val="ListParagraph"/>
        <w:numPr>
          <w:ilvl w:val="0"/>
          <w:numId w:val="11"/>
        </w:numPr>
        <w:spacing w:line="240" w:lineRule="auto"/>
        <w:rPr>
          <w:rFonts w:ascii="Calibri" w:eastAsia="Times New Roman" w:hAnsi="Calibri" w:cs="Times New Roman"/>
        </w:rPr>
      </w:pPr>
      <w:r w:rsidRPr="00F7652A">
        <w:rPr>
          <w:rFonts w:ascii="Calibri" w:eastAsia="Times New Roman" w:hAnsi="Calibri" w:cs="Times New Roman"/>
        </w:rPr>
        <w:t>Folding of paper: Four-fold activity</w:t>
      </w:r>
    </w:p>
    <w:p w:rsidR="00F7652A" w:rsidRDefault="00F7652A" w:rsidP="00F7652A">
      <w:pPr>
        <w:pStyle w:val="ListParagraph"/>
        <w:numPr>
          <w:ilvl w:val="1"/>
          <w:numId w:val="11"/>
        </w:num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Fold chart paper into 1/4ths</w:t>
      </w:r>
    </w:p>
    <w:p w:rsidR="00F7652A" w:rsidRDefault="00F7652A" w:rsidP="00F7652A">
      <w:pPr>
        <w:pStyle w:val="ListParagraph"/>
        <w:numPr>
          <w:ilvl w:val="1"/>
          <w:numId w:val="11"/>
        </w:num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Fold corner where all folds come together down and crease.</w:t>
      </w:r>
    </w:p>
    <w:p w:rsidR="00F7652A" w:rsidRPr="00F7652A" w:rsidRDefault="00F7652A" w:rsidP="00F7652A">
      <w:pPr>
        <w:pStyle w:val="ListParagraph"/>
        <w:numPr>
          <w:ilvl w:val="1"/>
          <w:numId w:val="11"/>
        </w:num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Open paper to reveal diamond in the center.  Write “The Library” in the diamond.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2. List: Brainstorm library rules / expectations.  After a few minutes, give spy 90 seconds to gather more.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proofErr w:type="gramStart"/>
      <w:r w:rsidRPr="00A96BAF">
        <w:rPr>
          <w:rFonts w:ascii="Calibri" w:eastAsia="Times New Roman" w:hAnsi="Calibri" w:cs="Times New Roman"/>
        </w:rPr>
        <w:t>OR  What</w:t>
      </w:r>
      <w:proofErr w:type="gramEnd"/>
      <w:r w:rsidRPr="00A96BAF">
        <w:rPr>
          <w:rFonts w:ascii="Calibri" w:eastAsia="Times New Roman" w:hAnsi="Calibri" w:cs="Times New Roman"/>
        </w:rPr>
        <w:t xml:space="preserve"> does a new student need to know about the library?</w:t>
      </w:r>
    </w:p>
    <w:p w:rsidR="00A96BAF" w:rsidRPr="00A96BAF" w:rsidRDefault="008965BD" w:rsidP="00A96BAF">
      <w:pPr>
        <w:spacing w:line="240" w:lineRule="auto"/>
        <w:ind w:left="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51pt;margin-top:98.7pt;width:82pt;height:21pt;z-index:251666432" stroked="f">
            <v:textbox>
              <w:txbxContent>
                <w:p w:rsidR="008965BD" w:rsidRDefault="008965BD" w:rsidP="008965BD">
                  <w:r>
                    <w:t>Illustrate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9" type="#_x0000_t202" style="position:absolute;left:0;text-align:left;margin-left:14pt;margin-top:93.6pt;width:66pt;height:21pt;z-index:251665408" stroked="f">
            <v:textbox>
              <w:txbxContent>
                <w:p w:rsidR="008965BD" w:rsidRDefault="008965BD" w:rsidP="008965BD">
                  <w:r>
                    <w:t>Compare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8" type="#_x0000_t202" style="position:absolute;left:0;text-align:left;margin-left:127pt;margin-top:10.6pt;width:53pt;height:21pt;z-index:251664384" stroked="f">
            <v:textbox>
              <w:txbxContent>
                <w:p w:rsidR="008965BD" w:rsidRDefault="008965BD" w:rsidP="008965BD">
                  <w:r>
                    <w:t>Rank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7" type="#_x0000_t202" style="position:absolute;left:0;text-align:left;margin-left:14pt;margin-top:10.6pt;width:35pt;height:21pt;z-index:251663360" stroked="f">
            <v:textbox>
              <w:txbxContent>
                <w:p w:rsidR="008965BD" w:rsidRDefault="008965BD">
                  <w:r>
                    <w:t>List</w:t>
                  </w:r>
                </w:p>
              </w:txbxContent>
            </v:textbox>
          </v:shape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4pt;margin-top:119.7pt;width:0;height:50.9pt;z-index:251660288" o:connectortype="straight"/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24pt;margin-top:.8pt;width:0;height:50.9pt;z-index:251659264" o:connectortype="straight"/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88pt;margin-top:51.7pt;width:74pt;height:68pt;z-index:251658240"/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5pt;margin-top:86.7pt;width:83pt;height:0;z-index:251662336" o:connectortype="straight"/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162pt;margin-top:86.7pt;width:83pt;height:0;z-index:251661312" o:connectortype="straight"/>
        </w:pict>
      </w:r>
      <w:r w:rsidR="00A96BAF">
        <w:rPr>
          <w:rFonts w:ascii="Times New Roman" w:eastAsia="Times New Roman" w:hAnsi="Times New Roman" w:cs="Times New Roman"/>
          <w:noProof/>
          <w:sz w:val="24"/>
          <w:szCs w:val="24"/>
        </w:rPr>
      </w:r>
      <w:r w:rsidR="00A96BAF">
        <w:rPr>
          <w:rFonts w:ascii="Times New Roman" w:eastAsia="Times New Roman" w:hAnsi="Times New Roman" w:cs="Times New Roman"/>
          <w:sz w:val="24"/>
          <w:szCs w:val="24"/>
        </w:rPr>
        <w:pict>
          <v:rect id="_x0000_s1026" style="width:245.55pt;height:175pt;mso-position-horizontal-relative:char;mso-position-vertical-relative:line">
            <w10:wrap type="none"/>
            <w10:anchorlock/>
          </v:rect>
        </w:pic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 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3. Rank: Pick top 3 rules / expectations.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Fold paper in 1/4 so that reporter sees "rank" and class sees blank paper;   reporter reads ranking, but  kids are focused on listening, not reading.  Have reporter read "rank".  Listen for commonalities </w:t>
      </w:r>
      <w:proofErr w:type="gramStart"/>
      <w:r w:rsidRPr="00A96BAF">
        <w:rPr>
          <w:rFonts w:ascii="Calibri" w:eastAsia="Times New Roman" w:hAnsi="Calibri" w:cs="Times New Roman"/>
        </w:rPr>
        <w:t>among  groups</w:t>
      </w:r>
      <w:proofErr w:type="gramEnd"/>
      <w:r w:rsidRPr="00A96BAF">
        <w:rPr>
          <w:rFonts w:ascii="Calibri" w:eastAsia="Times New Roman" w:hAnsi="Calibri" w:cs="Times New Roman"/>
        </w:rPr>
        <w:t>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lastRenderedPageBreak/>
        <w:t>4. Compare:  __________________ is like_________________ because both __________________.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3 reasons: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In this case" Visiting the library ..."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5. Illustrate: Draw a picture of the comparison or of a library expectation!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Fold paper so that reporter sees Compare and class sees illustration.  Reporter reads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> </w:t>
      </w:r>
    </w:p>
    <w:p w:rsidR="00A96BAF" w:rsidRPr="00A96BAF" w:rsidRDefault="00A96BAF" w:rsidP="00A96BAF">
      <w:pPr>
        <w:spacing w:line="240" w:lineRule="auto"/>
        <w:ind w:left="36"/>
        <w:rPr>
          <w:rFonts w:ascii="Calibri" w:eastAsia="Times New Roman" w:hAnsi="Calibri" w:cs="Times New Roman"/>
        </w:rPr>
      </w:pPr>
      <w:r w:rsidRPr="00A96BAF">
        <w:rPr>
          <w:rFonts w:ascii="Calibri" w:eastAsia="Times New Roman" w:hAnsi="Calibri" w:cs="Times New Roman"/>
        </w:rPr>
        <w:t xml:space="preserve">At the end of each day: Dismissal Duty at </w:t>
      </w:r>
      <w:proofErr w:type="spellStart"/>
      <w:r w:rsidRPr="00A96BAF">
        <w:rPr>
          <w:rFonts w:ascii="Calibri" w:eastAsia="Times New Roman" w:hAnsi="Calibri" w:cs="Times New Roman"/>
        </w:rPr>
        <w:t>Wetheridge</w:t>
      </w:r>
      <w:proofErr w:type="spellEnd"/>
      <w:r w:rsidRPr="00A96BAF">
        <w:rPr>
          <w:rFonts w:ascii="Calibri" w:eastAsia="Times New Roman" w:hAnsi="Calibri" w:cs="Times New Roman"/>
        </w:rPr>
        <w:t xml:space="preserve"> Lobby.  Grab stop sign from cabinet or </w:t>
      </w:r>
      <w:proofErr w:type="spellStart"/>
      <w:r w:rsidRPr="00A96BAF">
        <w:rPr>
          <w:rFonts w:ascii="Calibri" w:eastAsia="Times New Roman" w:hAnsi="Calibri" w:cs="Times New Roman"/>
        </w:rPr>
        <w:t>walkie</w:t>
      </w:r>
      <w:proofErr w:type="spellEnd"/>
      <w:r w:rsidRPr="00A96BAF">
        <w:rPr>
          <w:rFonts w:ascii="Calibri" w:eastAsia="Times New Roman" w:hAnsi="Calibri" w:cs="Times New Roman"/>
        </w:rPr>
        <w:t xml:space="preserve"> -talkie from Counselor's Office.  There will </w:t>
      </w:r>
      <w:proofErr w:type="gramStart"/>
      <w:r w:rsidRPr="00A96BAF">
        <w:rPr>
          <w:rFonts w:ascii="Calibri" w:eastAsia="Times New Roman" w:hAnsi="Calibri" w:cs="Times New Roman"/>
        </w:rPr>
        <w:t>be  partner</w:t>
      </w:r>
      <w:proofErr w:type="gramEnd"/>
      <w:r w:rsidRPr="00A96BAF">
        <w:rPr>
          <w:rFonts w:ascii="Calibri" w:eastAsia="Times New Roman" w:hAnsi="Calibri" w:cs="Times New Roman"/>
        </w:rPr>
        <w:t xml:space="preserve"> teacher to help you.</w:t>
      </w:r>
    </w:p>
    <w:p w:rsidR="00DC547F" w:rsidRDefault="00DC547F"/>
    <w:sectPr w:rsidR="00DC547F" w:rsidSect="00DC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FF7"/>
    <w:multiLevelType w:val="multilevel"/>
    <w:tmpl w:val="2AEE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916AC"/>
    <w:multiLevelType w:val="hybridMultilevel"/>
    <w:tmpl w:val="C242CFCC"/>
    <w:lvl w:ilvl="0" w:tplc="78389B4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  <w:num w:numId="2">
    <w:abstractNumId w:val="0"/>
    <w:lvlOverride w:ilvl="2">
      <w:startOverride w:val="1"/>
    </w:lvlOverride>
  </w:num>
  <w:num w:numId="3">
    <w:abstractNumId w:val="0"/>
    <w:lvlOverride w:ilvl="2">
      <w:startOverride w:val="2"/>
    </w:lvlOverride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/>
  </w:num>
  <w:num w:numId="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/>
  </w:num>
  <w:num w:numId="6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96BAF"/>
    <w:rsid w:val="008965BD"/>
    <w:rsid w:val="00A96BAF"/>
    <w:rsid w:val="00DC547F"/>
    <w:rsid w:val="00E35FC4"/>
    <w:rsid w:val="00F7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5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B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6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1363</Words>
  <Characters>7774</Characters>
  <Application>Microsoft Office Word</Application>
  <DocSecurity>0</DocSecurity>
  <Lines>64</Lines>
  <Paragraphs>18</Paragraphs>
  <ScaleCrop>false</ScaleCrop>
  <Company>Forest Hills School District</Company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</cp:revision>
  <dcterms:created xsi:type="dcterms:W3CDTF">2011-09-01T02:23:00Z</dcterms:created>
  <dcterms:modified xsi:type="dcterms:W3CDTF">2011-09-01T02:37:00Z</dcterms:modified>
</cp:coreProperties>
</file>